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E0F" w:rsidRPr="006E6E0F" w:rsidRDefault="006E6E0F" w:rsidP="006E6E0F">
      <w:pPr>
        <w:outlineLvl w:val="0"/>
        <w:rPr>
          <w:rFonts w:ascii="Roboto" w:eastAsia="Times New Roman" w:hAnsi="Roboto" w:cs="Times New Roman"/>
          <w:color w:val="000000"/>
          <w:kern w:val="36"/>
          <w:sz w:val="54"/>
          <w:szCs w:val="54"/>
          <w:lang w:val="en"/>
        </w:rPr>
      </w:pPr>
      <w:r w:rsidRPr="006E6E0F">
        <w:rPr>
          <w:rFonts w:ascii="Roboto" w:eastAsia="Times New Roman" w:hAnsi="Roboto" w:cs="Times New Roman"/>
          <w:color w:val="000000"/>
          <w:kern w:val="36"/>
          <w:sz w:val="54"/>
          <w:szCs w:val="54"/>
          <w:lang w:val="en"/>
        </w:rPr>
        <w:t xml:space="preserve">Multi-Purpose Room </w:t>
      </w:r>
      <w:r>
        <w:rPr>
          <w:rFonts w:ascii="Roboto" w:eastAsia="Times New Roman" w:hAnsi="Roboto" w:cs="Times New Roman"/>
          <w:color w:val="000000"/>
          <w:kern w:val="36"/>
          <w:sz w:val="54"/>
          <w:szCs w:val="54"/>
          <w:lang w:val="en"/>
        </w:rPr>
        <w:t xml:space="preserve">– </w:t>
      </w:r>
      <w:proofErr w:type="spellStart"/>
      <w:r>
        <w:rPr>
          <w:rFonts w:ascii="Roboto" w:eastAsia="Times New Roman" w:hAnsi="Roboto" w:cs="Times New Roman"/>
          <w:color w:val="000000"/>
          <w:kern w:val="36"/>
          <w:sz w:val="54"/>
          <w:szCs w:val="54"/>
          <w:lang w:val="en"/>
        </w:rPr>
        <w:t>Te’Ti’Sen</w:t>
      </w:r>
      <w:proofErr w:type="spellEnd"/>
    </w:p>
    <w:p w:rsidR="006E6E0F" w:rsidRPr="006E6E0F" w:rsidRDefault="006E6E0F" w:rsidP="006E6E0F">
      <w:pPr>
        <w:spacing w:before="100" w:beforeAutospacing="1" w:after="100" w:afterAutospacing="1"/>
        <w:rPr>
          <w:rFonts w:ascii="Roboto" w:eastAsia="Times New Roman" w:hAnsi="Roboto" w:cs="Times New Roman"/>
          <w:sz w:val="24"/>
          <w:szCs w:val="24"/>
          <w:lang w:val="en"/>
        </w:rPr>
      </w:pPr>
      <w:r w:rsidRPr="006E6E0F">
        <w:rPr>
          <w:rFonts w:ascii="Roboto" w:eastAsia="Times New Roman" w:hAnsi="Roboto" w:cs="Times New Roman"/>
          <w:b/>
          <w:bCs/>
          <w:sz w:val="24"/>
          <w:szCs w:val="24"/>
          <w:lang w:val="en"/>
        </w:rPr>
        <w:t>Rates</w:t>
      </w:r>
      <w:r w:rsidRPr="006E6E0F">
        <w:rPr>
          <w:rFonts w:ascii="Roboto" w:eastAsia="Times New Roman" w:hAnsi="Roboto" w:cs="Times New Roman"/>
          <w:sz w:val="24"/>
          <w:szCs w:val="24"/>
          <w:lang w:val="en"/>
        </w:rPr>
        <w:t xml:space="preserve">: $25 per hour (2 </w:t>
      </w:r>
      <w:proofErr w:type="gramStart"/>
      <w:r w:rsidRPr="006E6E0F">
        <w:rPr>
          <w:rFonts w:ascii="Roboto" w:eastAsia="Times New Roman" w:hAnsi="Roboto" w:cs="Times New Roman"/>
          <w:sz w:val="24"/>
          <w:szCs w:val="24"/>
          <w:lang w:val="en"/>
        </w:rPr>
        <w:t>hour</w:t>
      </w:r>
      <w:proofErr w:type="gramEnd"/>
      <w:r w:rsidRPr="006E6E0F">
        <w:rPr>
          <w:rFonts w:ascii="Roboto" w:eastAsia="Times New Roman" w:hAnsi="Roboto" w:cs="Times New Roman"/>
          <w:sz w:val="24"/>
          <w:szCs w:val="24"/>
          <w:lang w:val="en"/>
        </w:rPr>
        <w:t xml:space="preserve"> minimum) or $200 per day</w:t>
      </w:r>
    </w:p>
    <w:p w:rsidR="006E6E0F" w:rsidRPr="006E6E0F" w:rsidRDefault="006E6E0F" w:rsidP="006E6E0F">
      <w:pPr>
        <w:spacing w:before="100" w:beforeAutospacing="1" w:after="100" w:afterAutospacing="1"/>
        <w:rPr>
          <w:rFonts w:ascii="Roboto" w:eastAsia="Times New Roman" w:hAnsi="Roboto" w:cs="Times New Roman"/>
          <w:sz w:val="24"/>
          <w:szCs w:val="24"/>
          <w:lang w:val="en"/>
        </w:rPr>
      </w:pPr>
      <w:r w:rsidRPr="006E6E0F">
        <w:rPr>
          <w:rFonts w:ascii="Roboto" w:eastAsia="Times New Roman" w:hAnsi="Roboto" w:cs="Times New Roman"/>
          <w:sz w:val="24"/>
          <w:szCs w:val="24"/>
          <w:lang w:val="en"/>
        </w:rPr>
        <w:t xml:space="preserve">We have a </w:t>
      </w:r>
      <w:proofErr w:type="gramStart"/>
      <w:r w:rsidRPr="006E6E0F">
        <w:rPr>
          <w:rFonts w:ascii="Roboto" w:eastAsia="Times New Roman" w:hAnsi="Roboto" w:cs="Times New Roman"/>
          <w:sz w:val="24"/>
          <w:szCs w:val="24"/>
          <w:lang w:val="en"/>
        </w:rPr>
        <w:t>1,689 sf</w:t>
      </w:r>
      <w:proofErr w:type="gramEnd"/>
      <w:r w:rsidRPr="006E6E0F">
        <w:rPr>
          <w:rFonts w:ascii="Roboto" w:eastAsia="Times New Roman" w:hAnsi="Roboto" w:cs="Times New Roman"/>
          <w:sz w:val="24"/>
          <w:szCs w:val="24"/>
          <w:lang w:val="en"/>
        </w:rPr>
        <w:t xml:space="preserve"> space available to rent to the public. Ideal space to have wedding dinners, family dinners, private meetings, birthday parties, baby showers etc. Maximum capacity for the room is 125. </w:t>
      </w:r>
    </w:p>
    <w:p w:rsidR="006E6E0F" w:rsidRPr="006E6E0F" w:rsidRDefault="006E6E0F" w:rsidP="006E6E0F">
      <w:pPr>
        <w:shd w:val="clear" w:color="auto" w:fill="EFF3F7"/>
        <w:jc w:val="center"/>
        <w:rPr>
          <w:rFonts w:ascii="Roboto" w:eastAsia="Times New Roman" w:hAnsi="Roboto" w:cs="Times New Roman"/>
          <w:color w:val="000000"/>
          <w:sz w:val="24"/>
          <w:szCs w:val="24"/>
          <w:lang w:val="en"/>
        </w:rPr>
      </w:pPr>
      <w:r w:rsidRPr="006E6E0F">
        <w:rPr>
          <w:rFonts w:ascii="Roboto" w:eastAsia="Times New Roman" w:hAnsi="Roboto" w:cs="Times New Roman"/>
          <w:noProof/>
          <w:color w:val="000000"/>
          <w:sz w:val="24"/>
          <w:szCs w:val="24"/>
          <w:lang w:val="en"/>
        </w:rPr>
        <w:drawing>
          <wp:inline distT="0" distB="0" distL="0" distR="0" wp14:anchorId="316F4BDE" wp14:editId="76C397BA">
            <wp:extent cx="3810000" cy="2857500"/>
            <wp:effectExtent l="0" t="0" r="0" b="0"/>
            <wp:docPr id="1" name="Picture 1" descr="Inside the Multi-Purpose Roo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ide the Multi-Purpose Room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E0F">
        <w:rPr>
          <w:rFonts w:ascii="Roboto" w:eastAsia="Times New Roman" w:hAnsi="Roboto" w:cs="Times New Roman"/>
          <w:color w:val="000000"/>
          <w:sz w:val="19"/>
          <w:szCs w:val="19"/>
          <w:lang w:val="en"/>
        </w:rPr>
        <w:t xml:space="preserve">Inside the Multi-Purpose Room </w:t>
      </w:r>
    </w:p>
    <w:p w:rsidR="006E6E0F" w:rsidRPr="006E6E0F" w:rsidRDefault="006E6E0F" w:rsidP="006E6E0F">
      <w:pPr>
        <w:shd w:val="clear" w:color="auto" w:fill="EFF3F7"/>
        <w:jc w:val="center"/>
        <w:rPr>
          <w:rFonts w:ascii="Roboto" w:eastAsia="Times New Roman" w:hAnsi="Roboto" w:cs="Times New Roman"/>
          <w:color w:val="000000"/>
          <w:sz w:val="24"/>
          <w:szCs w:val="24"/>
          <w:lang w:val="en"/>
        </w:rPr>
      </w:pPr>
      <w:r w:rsidRPr="006E6E0F">
        <w:rPr>
          <w:rFonts w:ascii="Roboto" w:eastAsia="Times New Roman" w:hAnsi="Roboto" w:cs="Times New Roman"/>
          <w:noProof/>
          <w:color w:val="000000"/>
          <w:sz w:val="24"/>
          <w:szCs w:val="24"/>
          <w:lang w:val="en"/>
        </w:rPr>
        <w:drawing>
          <wp:inline distT="0" distB="0" distL="0" distR="0" wp14:anchorId="15BE5938" wp14:editId="25DB5CC5">
            <wp:extent cx="3810000" cy="2857500"/>
            <wp:effectExtent l="0" t="0" r="0" b="0"/>
            <wp:docPr id="2" name="Picture 2" descr="Drop Down Doors to the Multi-Purpose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op Down Doors to the Multi-Purpose Ro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E0F">
        <w:rPr>
          <w:rFonts w:ascii="Roboto" w:eastAsia="Times New Roman" w:hAnsi="Roboto" w:cs="Times New Roman"/>
          <w:color w:val="000000"/>
          <w:sz w:val="19"/>
          <w:szCs w:val="19"/>
          <w:lang w:val="en"/>
        </w:rPr>
        <w:t>Drop Down Doors to the Multi-Purpose Room</w:t>
      </w:r>
    </w:p>
    <w:p w:rsidR="006E6E0F" w:rsidRPr="006E6E0F" w:rsidRDefault="006E6E0F" w:rsidP="006E6E0F">
      <w:pPr>
        <w:shd w:val="clear" w:color="auto" w:fill="EFF3F7"/>
        <w:jc w:val="center"/>
        <w:rPr>
          <w:rFonts w:ascii="Roboto" w:eastAsia="Times New Roman" w:hAnsi="Roboto" w:cs="Times New Roman"/>
          <w:color w:val="000000"/>
          <w:sz w:val="24"/>
          <w:szCs w:val="24"/>
          <w:lang w:val="en"/>
        </w:rPr>
      </w:pPr>
      <w:r w:rsidRPr="006E6E0F">
        <w:rPr>
          <w:rFonts w:ascii="Roboto" w:eastAsia="Times New Roman" w:hAnsi="Roboto" w:cs="Times New Roman"/>
          <w:noProof/>
          <w:color w:val="000000"/>
          <w:sz w:val="24"/>
          <w:szCs w:val="24"/>
          <w:lang w:val="en"/>
        </w:rPr>
        <w:lastRenderedPageBreak/>
        <w:drawing>
          <wp:inline distT="0" distB="0" distL="0" distR="0" wp14:anchorId="42717D74" wp14:editId="6CC52F71">
            <wp:extent cx="3810000" cy="2857500"/>
            <wp:effectExtent l="0" t="0" r="0" b="0"/>
            <wp:docPr id="3" name="Picture 3" descr="Inside MPR Vie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ide MPR View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E0F">
        <w:rPr>
          <w:rFonts w:ascii="Roboto" w:eastAsia="Times New Roman" w:hAnsi="Roboto" w:cs="Times New Roman"/>
          <w:color w:val="000000"/>
          <w:sz w:val="19"/>
          <w:szCs w:val="19"/>
          <w:lang w:val="en"/>
        </w:rPr>
        <w:t xml:space="preserve">Inside MPR View </w:t>
      </w:r>
    </w:p>
    <w:p w:rsidR="006E6E0F" w:rsidRPr="006E6E0F" w:rsidRDefault="006E6E0F" w:rsidP="006E6E0F">
      <w:pPr>
        <w:shd w:val="clear" w:color="auto" w:fill="EFF3F7"/>
        <w:jc w:val="center"/>
        <w:rPr>
          <w:rFonts w:ascii="Roboto" w:eastAsia="Times New Roman" w:hAnsi="Roboto" w:cs="Times New Roman"/>
          <w:color w:val="000000"/>
          <w:sz w:val="24"/>
          <w:szCs w:val="24"/>
          <w:lang w:val="en"/>
        </w:rPr>
      </w:pPr>
      <w:r w:rsidRPr="006E6E0F">
        <w:rPr>
          <w:rFonts w:ascii="Roboto" w:eastAsia="Times New Roman" w:hAnsi="Roboto" w:cs="Times New Roman"/>
          <w:noProof/>
          <w:color w:val="000000"/>
          <w:sz w:val="24"/>
          <w:szCs w:val="24"/>
          <w:lang w:val="en"/>
        </w:rPr>
        <w:drawing>
          <wp:inline distT="0" distB="0" distL="0" distR="0" wp14:anchorId="16E6A941" wp14:editId="7825231A">
            <wp:extent cx="3810000" cy="2857500"/>
            <wp:effectExtent l="0" t="0" r="0" b="0"/>
            <wp:docPr id="4" name="Picture 4" descr="Another Angle of Inside M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other Angle of Inside MP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E0F">
        <w:rPr>
          <w:rFonts w:ascii="Roboto" w:eastAsia="Times New Roman" w:hAnsi="Roboto" w:cs="Times New Roman"/>
          <w:color w:val="000000"/>
          <w:sz w:val="19"/>
          <w:szCs w:val="19"/>
          <w:lang w:val="en"/>
        </w:rPr>
        <w:t>Another Angle of Inside MPR</w:t>
      </w:r>
    </w:p>
    <w:p w:rsidR="006E6E0F" w:rsidRPr="006E6E0F" w:rsidRDefault="006E6E0F" w:rsidP="006E6E0F">
      <w:pPr>
        <w:shd w:val="clear" w:color="auto" w:fill="EFF3F7"/>
        <w:jc w:val="center"/>
        <w:rPr>
          <w:rFonts w:ascii="Roboto" w:eastAsia="Times New Roman" w:hAnsi="Roboto" w:cs="Times New Roman"/>
          <w:color w:val="000000"/>
          <w:sz w:val="24"/>
          <w:szCs w:val="24"/>
          <w:lang w:val="en"/>
        </w:rPr>
      </w:pPr>
      <w:r w:rsidRPr="006E6E0F">
        <w:rPr>
          <w:rFonts w:ascii="Roboto" w:eastAsia="Times New Roman" w:hAnsi="Roboto" w:cs="Times New Roman"/>
          <w:noProof/>
          <w:color w:val="000000"/>
          <w:sz w:val="24"/>
          <w:szCs w:val="24"/>
          <w:lang w:val="en"/>
        </w:rPr>
        <w:lastRenderedPageBreak/>
        <w:drawing>
          <wp:inline distT="0" distB="0" distL="0" distR="0" wp14:anchorId="29F7DB7C" wp14:editId="00FDC690">
            <wp:extent cx="3810000" cy="2857500"/>
            <wp:effectExtent l="0" t="0" r="0" b="0"/>
            <wp:docPr id="5" name="Picture 5" descr="Angle from front of room looking at the bac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gle from front of room looking at the back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A2" w:rsidRDefault="00845AF4"/>
    <w:p w:rsidR="00845AF4" w:rsidRDefault="00845AF4"/>
    <w:p w:rsidR="00845AF4" w:rsidRDefault="00845AF4">
      <w:pPr>
        <w:rPr>
          <w:rFonts w:ascii="Roboto" w:hAnsi="Roboto"/>
          <w:lang w:val="en"/>
        </w:rPr>
      </w:pPr>
      <w:r>
        <w:rPr>
          <w:rFonts w:ascii="Roboto" w:hAnsi="Roboto"/>
          <w:lang w:val="en"/>
        </w:rPr>
        <w:t>Reserving the Multi-Purpose Room</w:t>
      </w:r>
    </w:p>
    <w:p w:rsidR="00845AF4" w:rsidRDefault="00845AF4">
      <w:r>
        <w:rPr>
          <w:rFonts w:ascii="Roboto" w:hAnsi="Roboto"/>
          <w:lang w:val="en"/>
        </w:rPr>
        <w:t>Contact:  Name, Number, Email</w:t>
      </w:r>
      <w:bookmarkStart w:id="0" w:name="_GoBack"/>
      <w:bookmarkEnd w:id="0"/>
    </w:p>
    <w:sectPr w:rsidR="00845AF4" w:rsidSect="00F74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0F"/>
    <w:rsid w:val="00311F04"/>
    <w:rsid w:val="003E648B"/>
    <w:rsid w:val="00491FC5"/>
    <w:rsid w:val="006E6E0F"/>
    <w:rsid w:val="00845AF4"/>
    <w:rsid w:val="008E4211"/>
    <w:rsid w:val="00A65951"/>
    <w:rsid w:val="00F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F18A"/>
  <w15:chartTrackingRefBased/>
  <w15:docId w15:val="{BFC60AB1-1AD0-42CD-817C-6AB991A7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Lummi Indian Business Council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N. Taylor</dc:creator>
  <cp:keywords/>
  <dc:description/>
  <cp:lastModifiedBy>Teresa N. Taylor</cp:lastModifiedBy>
  <cp:revision>2</cp:revision>
  <dcterms:created xsi:type="dcterms:W3CDTF">2021-05-07T17:08:00Z</dcterms:created>
  <dcterms:modified xsi:type="dcterms:W3CDTF">2021-05-07T17:10:00Z</dcterms:modified>
</cp:coreProperties>
</file>